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5A5B46">
              <w:rPr>
                <w:b/>
                <w:sz w:val="22"/>
                <w:szCs w:val="22"/>
              </w:rPr>
              <w:t>B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B62FB3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B62FB3">
              <w:rPr>
                <w:b/>
                <w:sz w:val="22"/>
                <w:szCs w:val="22"/>
              </w:rPr>
              <w:t>ZARZĄDZANIE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5A5B46">
              <w:rPr>
                <w:b/>
                <w:sz w:val="22"/>
                <w:szCs w:val="22"/>
              </w:rPr>
              <w:t>1</w:t>
            </w:r>
            <w:r w:rsidR="00EB3B89">
              <w:rPr>
                <w:b/>
                <w:sz w:val="22"/>
                <w:szCs w:val="22"/>
              </w:rPr>
              <w:t>3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0C495E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I/I</w:t>
            </w:r>
            <w:r w:rsidR="00F24019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EB3B89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</w:t>
            </w:r>
            <w:r w:rsidR="00FC3315" w:rsidRPr="009E7B8A">
              <w:rPr>
                <w:b/>
                <w:sz w:val="22"/>
                <w:szCs w:val="22"/>
              </w:rPr>
              <w:t>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EB3B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EB3B89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EB3B8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2F7F54" w:rsidRDefault="00F64701" w:rsidP="00FC3315">
            <w:pPr>
              <w:rPr>
                <w:color w:val="FF0000"/>
                <w:sz w:val="22"/>
                <w:szCs w:val="22"/>
              </w:rPr>
            </w:pPr>
            <w:r w:rsidRPr="002F7F54">
              <w:rPr>
                <w:color w:val="000000" w:themeColor="text1"/>
                <w:sz w:val="22"/>
                <w:szCs w:val="22"/>
              </w:rPr>
              <w:t xml:space="preserve">dr Mariusz </w:t>
            </w:r>
            <w:proofErr w:type="spellStart"/>
            <w:r w:rsidRPr="002F7F54">
              <w:rPr>
                <w:color w:val="000000" w:themeColor="text1"/>
                <w:sz w:val="22"/>
                <w:szCs w:val="22"/>
              </w:rPr>
              <w:t>Darabasz</w:t>
            </w:r>
            <w:proofErr w:type="spellEnd"/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E7B8A" w:rsidRDefault="00B918BC" w:rsidP="00FC3315">
            <w:pPr>
              <w:rPr>
                <w:color w:val="FF0000"/>
                <w:sz w:val="22"/>
                <w:szCs w:val="22"/>
              </w:rPr>
            </w:pPr>
            <w:r w:rsidRPr="002F7F54">
              <w:rPr>
                <w:color w:val="000000" w:themeColor="text1"/>
                <w:sz w:val="22"/>
                <w:szCs w:val="22"/>
              </w:rPr>
              <w:t xml:space="preserve">dr Mariusz </w:t>
            </w:r>
            <w:proofErr w:type="spellStart"/>
            <w:r w:rsidRPr="002F7F54">
              <w:rPr>
                <w:color w:val="000000" w:themeColor="text1"/>
                <w:sz w:val="22"/>
                <w:szCs w:val="22"/>
              </w:rPr>
              <w:t>Darabasz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 xml:space="preserve">; dr Teresa </w:t>
            </w:r>
            <w:proofErr w:type="spellStart"/>
            <w:r>
              <w:rPr>
                <w:color w:val="000000" w:themeColor="text1"/>
                <w:sz w:val="22"/>
                <w:szCs w:val="22"/>
              </w:rPr>
              <w:t>Pietrulewicz</w:t>
            </w:r>
            <w:proofErr w:type="spellEnd"/>
            <w:r>
              <w:rPr>
                <w:color w:val="000000" w:themeColor="text1"/>
                <w:sz w:val="22"/>
                <w:szCs w:val="22"/>
              </w:rPr>
              <w:t>; dr Henryk Gawroński, mgr Bartosz Kalisz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9E7B8A" w:rsidRDefault="00A868B7" w:rsidP="00A868B7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Celem nauczania przedmiotu jest </w:t>
            </w:r>
            <w:r>
              <w:rPr>
                <w:sz w:val="22"/>
                <w:szCs w:val="22"/>
              </w:rPr>
              <w:t>uzyskanie</w:t>
            </w:r>
            <w:r w:rsidRPr="00F35650">
              <w:rPr>
                <w:sz w:val="22"/>
                <w:szCs w:val="22"/>
              </w:rPr>
              <w:t xml:space="preserve"> przez </w:t>
            </w:r>
            <w:r>
              <w:rPr>
                <w:sz w:val="22"/>
                <w:szCs w:val="22"/>
              </w:rPr>
              <w:t>studentów</w:t>
            </w:r>
            <w:r w:rsidRPr="00F3565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efektów uczeni się (</w:t>
            </w:r>
            <w:r w:rsidRPr="00F35650">
              <w:rPr>
                <w:sz w:val="22"/>
                <w:szCs w:val="22"/>
              </w:rPr>
              <w:t>wiedzy, umiejętności i kompetencji społecznych</w:t>
            </w:r>
            <w:r>
              <w:rPr>
                <w:sz w:val="22"/>
                <w:szCs w:val="22"/>
              </w:rPr>
              <w:t>)</w:t>
            </w:r>
            <w:r w:rsidRPr="00F35650">
              <w:rPr>
                <w:sz w:val="22"/>
                <w:szCs w:val="22"/>
              </w:rPr>
              <w:t xml:space="preserve"> w zakresie procesu zarządzania jako sprawowania władzy, podejmowania decyzji i dysponowania zasobami w </w:t>
            </w:r>
            <w:r>
              <w:rPr>
                <w:sz w:val="22"/>
                <w:szCs w:val="22"/>
              </w:rPr>
              <w:t>podmiotach gospodarczych</w:t>
            </w:r>
            <w:r w:rsidRPr="00F35650">
              <w:rPr>
                <w:sz w:val="22"/>
                <w:szCs w:val="22"/>
              </w:rPr>
              <w:t xml:space="preserve">. Celem nauczania jest również uświadomienie studentom potrzeby skutecznego zarządzania </w:t>
            </w:r>
            <w:r>
              <w:rPr>
                <w:sz w:val="22"/>
                <w:szCs w:val="22"/>
              </w:rPr>
              <w:t>tymi jednostkami w celu uzyskani przew</w:t>
            </w:r>
            <w:r w:rsidR="002F7F54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gi konkurencyjnej.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A868B7" w:rsidP="00FC3315">
            <w:pPr>
              <w:rPr>
                <w:sz w:val="22"/>
                <w:szCs w:val="22"/>
              </w:rPr>
            </w:pPr>
            <w:r w:rsidRPr="00285460">
              <w:rPr>
                <w:sz w:val="24"/>
                <w:szCs w:val="24"/>
              </w:rPr>
              <w:t>Znajomość podstawowych procesów mikro i makroekonomicznych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E7B8A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3DC" w:rsidP="00C22AD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możliwości i zasad wykorzystania w podmiotach gospodarczych </w:t>
            </w:r>
            <w:r w:rsidR="00C22AD1">
              <w:rPr>
                <w:sz w:val="22"/>
                <w:szCs w:val="22"/>
              </w:rPr>
              <w:t xml:space="preserve">nowoczesnych koncepcji i metod organizacji i zarządzania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22AD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9E7B8A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22AD1" w:rsidP="00C533D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funkcji kierowania</w:t>
            </w:r>
            <w:r w:rsidR="00C533DC">
              <w:rPr>
                <w:sz w:val="22"/>
                <w:szCs w:val="22"/>
              </w:rPr>
              <w:t xml:space="preserve">, zasad budowy struktur organizacyjnych, zarządzania strategicznego </w:t>
            </w:r>
            <w:r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t xml:space="preserve">i ich znaczenia dla sprawnego funkcjonowania organizacji.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22AD1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K1P_W06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C22AD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różnorodnych</w:t>
            </w:r>
            <w:r w:rsidRPr="006D025F">
              <w:rPr>
                <w:sz w:val="22"/>
                <w:szCs w:val="22"/>
              </w:rPr>
              <w:t xml:space="preserve"> źród</w:t>
            </w:r>
            <w:r>
              <w:rPr>
                <w:sz w:val="22"/>
                <w:szCs w:val="22"/>
              </w:rPr>
              <w:t>eł</w:t>
            </w:r>
            <w:r w:rsidRPr="006D025F">
              <w:rPr>
                <w:sz w:val="22"/>
                <w:szCs w:val="22"/>
              </w:rPr>
              <w:t xml:space="preserve"> informacji</w:t>
            </w:r>
            <w:r>
              <w:rPr>
                <w:sz w:val="22"/>
                <w:szCs w:val="22"/>
              </w:rPr>
              <w:t>, niezbędnych</w:t>
            </w:r>
            <w:r w:rsidRPr="006D025F">
              <w:rPr>
                <w:sz w:val="22"/>
                <w:szCs w:val="22"/>
              </w:rPr>
              <w:t xml:space="preserve"> do podejmowania i prowadzenia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</w:t>
            </w:r>
            <w:r>
              <w:rPr>
                <w:sz w:val="22"/>
                <w:szCs w:val="22"/>
              </w:rPr>
              <w:t>8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A868B7" w:rsidP="00C53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C533D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wykorzystywać</w:t>
            </w:r>
            <w:r w:rsidRPr="006D025F">
              <w:rPr>
                <w:sz w:val="22"/>
                <w:szCs w:val="22"/>
              </w:rPr>
              <w:t xml:space="preserve"> zdobytą wiedzę teoretyczną i praktyczną w zakresie </w:t>
            </w:r>
            <w:r>
              <w:rPr>
                <w:sz w:val="22"/>
                <w:szCs w:val="22"/>
              </w:rPr>
              <w:t xml:space="preserve">doskonalenia procesu </w:t>
            </w:r>
            <w:r w:rsidRPr="006D025F">
              <w:rPr>
                <w:sz w:val="22"/>
                <w:szCs w:val="22"/>
              </w:rPr>
              <w:t>zarządzania</w:t>
            </w:r>
            <w:r>
              <w:rPr>
                <w:sz w:val="22"/>
                <w:szCs w:val="22"/>
              </w:rPr>
              <w:t xml:space="preserve"> podmiotem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C533D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C533DC" w:rsidRPr="009E7B8A" w:rsidTr="00C302C5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33DC" w:rsidRPr="009E7B8A" w:rsidRDefault="00A868B7" w:rsidP="00C533D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533DC" w:rsidRPr="006D025F" w:rsidRDefault="00C1025D" w:rsidP="00642B1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poprzez</w:t>
            </w:r>
            <w:r w:rsidR="00C533DC">
              <w:rPr>
                <w:sz w:val="22"/>
                <w:szCs w:val="22"/>
              </w:rPr>
              <w:t xml:space="preserve"> diagnozę procesu zarządzania organizacją wskazywać</w:t>
            </w:r>
            <w:r w:rsidR="00C533DC" w:rsidRPr="006D025F">
              <w:rPr>
                <w:sz w:val="22"/>
                <w:szCs w:val="22"/>
              </w:rPr>
              <w:t xml:space="preserve"> innowacyjne i niekonwencjonalne rozwiązania z zakresu funkcjonowania biznesu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3DC" w:rsidRPr="009E7B8A" w:rsidRDefault="00C533D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K1P_U17</w:t>
            </w:r>
          </w:p>
        </w:tc>
      </w:tr>
      <w:tr w:rsidR="00C533DC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533DC" w:rsidRPr="009E7B8A" w:rsidRDefault="00C533DC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533DC" w:rsidRPr="009E7B8A" w:rsidRDefault="00C533DC" w:rsidP="00FC3315">
            <w:pPr>
              <w:rPr>
                <w:sz w:val="22"/>
                <w:szCs w:val="22"/>
              </w:rPr>
            </w:pP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Pr="009E7B8A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trakcie gier kierowniczych oraz pracując w grupie sporządzającej projekt zdobywa kompetencje i umiejętności w</w:t>
            </w:r>
            <w:r w:rsidRPr="006D025F">
              <w:rPr>
                <w:sz w:val="22"/>
                <w:szCs w:val="22"/>
              </w:rPr>
              <w:t>spółdziała</w:t>
            </w:r>
            <w:r>
              <w:rPr>
                <w:sz w:val="22"/>
                <w:szCs w:val="22"/>
              </w:rPr>
              <w:t>nia</w:t>
            </w:r>
            <w:r w:rsidRPr="006D025F">
              <w:rPr>
                <w:sz w:val="22"/>
                <w:szCs w:val="22"/>
              </w:rPr>
              <w:t xml:space="preserve"> w grupie, organiz</w:t>
            </w:r>
            <w:r>
              <w:rPr>
                <w:sz w:val="22"/>
                <w:szCs w:val="22"/>
              </w:rPr>
              <w:t>owania i kierowania</w:t>
            </w:r>
            <w:r w:rsidRPr="006D025F">
              <w:rPr>
                <w:sz w:val="22"/>
                <w:szCs w:val="22"/>
              </w:rPr>
              <w:t xml:space="preserve"> pracą zespoł</w:t>
            </w:r>
            <w:r>
              <w:rPr>
                <w:sz w:val="22"/>
                <w:szCs w:val="22"/>
              </w:rPr>
              <w:t xml:space="preserve">u oraz </w:t>
            </w:r>
            <w:r w:rsidRPr="006D025F">
              <w:rPr>
                <w:sz w:val="22"/>
                <w:szCs w:val="22"/>
              </w:rPr>
              <w:t>przyjmuj</w:t>
            </w:r>
            <w:r>
              <w:rPr>
                <w:sz w:val="22"/>
                <w:szCs w:val="22"/>
              </w:rPr>
              <w:t>e</w:t>
            </w:r>
            <w:r w:rsidRPr="006D025F">
              <w:rPr>
                <w:sz w:val="22"/>
                <w:szCs w:val="22"/>
              </w:rPr>
              <w:t xml:space="preserve"> różne role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</w:t>
            </w:r>
            <w:r w:rsidRPr="006D025F">
              <w:rPr>
                <w:sz w:val="22"/>
                <w:szCs w:val="22"/>
              </w:rPr>
              <w:t>ierze odpowiedzialność za powierzone mu zadania przed współpracownikami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4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trakcie gier kierowniczych oraz sporządzania projektu w</w:t>
            </w:r>
            <w:r w:rsidRPr="006D025F">
              <w:rPr>
                <w:sz w:val="22"/>
                <w:szCs w:val="22"/>
              </w:rPr>
              <w:t>eryfikuje swoje działania, postawy oraz poszukuje nowych, lepszych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9E7B8A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K1P_K07</w:t>
            </w:r>
          </w:p>
        </w:tc>
      </w:tr>
      <w:tr w:rsidR="00F15A9D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15A9D" w:rsidRDefault="00A868B7" w:rsidP="007C231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9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15A9D" w:rsidRDefault="00F15A9D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pracując w trakcie opracowywania projektu w grupie w</w:t>
            </w:r>
            <w:r w:rsidRPr="006D025F">
              <w:rPr>
                <w:sz w:val="22"/>
                <w:szCs w:val="22"/>
              </w:rPr>
              <w:t>pływa na kształtowanie kultury osobistej w środowisku pracy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15A9D" w:rsidRPr="006D025F" w:rsidRDefault="00F15A9D" w:rsidP="007C231F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8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64701" w:rsidRPr="009E7B8A" w:rsidTr="00EA2D0E">
        <w:tc>
          <w:tcPr>
            <w:tcW w:w="10008" w:type="dxa"/>
          </w:tcPr>
          <w:p w:rsidR="00F64701" w:rsidRPr="009E7B8A" w:rsidRDefault="00F64701" w:rsidP="002F7F54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>Pojęcie, przedmiot i podmiot zarządzania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Elementy systemu zarządzania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Funkcje kierowania</w:t>
            </w:r>
            <w:r w:rsidR="002F7F54">
              <w:rPr>
                <w:sz w:val="22"/>
                <w:szCs w:val="22"/>
              </w:rPr>
              <w:t>; Cykl działania zorganizowanego;</w:t>
            </w:r>
            <w:r w:rsidRPr="00F35650">
              <w:rPr>
                <w:sz w:val="22"/>
                <w:szCs w:val="22"/>
              </w:rPr>
              <w:t xml:space="preserve"> Etapy procesu planowania i organizowania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</w:t>
            </w:r>
            <w:r w:rsidR="00C533DC" w:rsidRPr="00F35650">
              <w:rPr>
                <w:sz w:val="22"/>
                <w:szCs w:val="22"/>
              </w:rPr>
              <w:t>Zasady tworzenia struktur organizacyjnych</w:t>
            </w:r>
            <w:r w:rsidR="002F7F54">
              <w:rPr>
                <w:sz w:val="22"/>
                <w:szCs w:val="22"/>
              </w:rPr>
              <w:t>;</w:t>
            </w:r>
            <w:r w:rsidR="00C533DC" w:rsidRPr="00F35650"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lastRenderedPageBreak/>
              <w:t>Rodzaje struktur organizacyjnych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Istota i uwarunkowania s</w:t>
            </w:r>
            <w:r w:rsidR="002F7F54">
              <w:rPr>
                <w:sz w:val="22"/>
                <w:szCs w:val="22"/>
              </w:rPr>
              <w:t>kuteczności systemu motywowania;</w:t>
            </w:r>
            <w:r w:rsidRPr="00F35650">
              <w:rPr>
                <w:sz w:val="22"/>
                <w:szCs w:val="22"/>
              </w:rPr>
              <w:t xml:space="preserve"> Kultura organizacyjna jako element systemu zarządzania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Strategia organizacji</w:t>
            </w:r>
            <w:r w:rsidR="002F7F54">
              <w:rPr>
                <w:sz w:val="22"/>
                <w:szCs w:val="22"/>
              </w:rPr>
              <w:t>;</w:t>
            </w:r>
            <w:r w:rsidRPr="00F35650">
              <w:rPr>
                <w:sz w:val="22"/>
                <w:szCs w:val="22"/>
              </w:rPr>
              <w:t xml:space="preserve"> </w:t>
            </w:r>
            <w:r w:rsidR="00C533DC">
              <w:rPr>
                <w:sz w:val="22"/>
                <w:szCs w:val="22"/>
              </w:rPr>
              <w:t>Proces</w:t>
            </w:r>
            <w:r w:rsidRPr="00F35650">
              <w:rPr>
                <w:sz w:val="22"/>
                <w:szCs w:val="22"/>
              </w:rPr>
              <w:t xml:space="preserve"> podejmowania decyzji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</w:t>
            </w:r>
            <w:r w:rsidRPr="00F35650">
              <w:rPr>
                <w:sz w:val="22"/>
                <w:szCs w:val="22"/>
              </w:rPr>
              <w:t>Istota i rodzaje zmian org</w:t>
            </w:r>
            <w:r>
              <w:rPr>
                <w:sz w:val="22"/>
                <w:szCs w:val="22"/>
              </w:rPr>
              <w:t>anizacyjnych</w:t>
            </w:r>
            <w:r w:rsidR="002F7F54">
              <w:rPr>
                <w:sz w:val="22"/>
                <w:szCs w:val="22"/>
              </w:rPr>
              <w:t>;</w:t>
            </w:r>
            <w:r>
              <w:rPr>
                <w:sz w:val="22"/>
                <w:szCs w:val="22"/>
              </w:rPr>
              <w:t xml:space="preserve"> Zarządzanie zmiana</w:t>
            </w:r>
            <w:r w:rsidRPr="00F35650">
              <w:rPr>
                <w:sz w:val="22"/>
                <w:szCs w:val="22"/>
              </w:rPr>
              <w:t xml:space="preserve"> organizacyjną</w:t>
            </w:r>
            <w:r w:rsidR="002F7F54">
              <w:rPr>
                <w:sz w:val="22"/>
                <w:szCs w:val="22"/>
              </w:rPr>
              <w:t>;</w:t>
            </w:r>
            <w:r w:rsidR="00C533DC">
              <w:rPr>
                <w:sz w:val="22"/>
                <w:szCs w:val="22"/>
              </w:rPr>
              <w:t xml:space="preserve"> Nowoczesne</w:t>
            </w:r>
            <w:r w:rsidR="002F7F54">
              <w:rPr>
                <w:sz w:val="22"/>
                <w:szCs w:val="22"/>
              </w:rPr>
              <w:t xml:space="preserve"> koncepcje i metody zarządzania; Organizacje wirtualne</w:t>
            </w:r>
          </w:p>
        </w:tc>
      </w:tr>
      <w:tr w:rsidR="00F64701" w:rsidRPr="009E7B8A" w:rsidTr="00EA2D0E">
        <w:tc>
          <w:tcPr>
            <w:tcW w:w="10008" w:type="dxa"/>
            <w:shd w:val="pct15" w:color="auto" w:fill="FFFFFF"/>
          </w:tcPr>
          <w:p w:rsidR="00F64701" w:rsidRPr="009E7B8A" w:rsidRDefault="00F647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64701" w:rsidRPr="009E7B8A" w:rsidTr="00EA2D0E">
        <w:tc>
          <w:tcPr>
            <w:tcW w:w="10008" w:type="dxa"/>
          </w:tcPr>
          <w:p w:rsidR="00F64701" w:rsidRPr="009E7B8A" w:rsidRDefault="00F64701" w:rsidP="009E7B8A">
            <w:pPr>
              <w:jc w:val="both"/>
              <w:rPr>
                <w:sz w:val="22"/>
                <w:szCs w:val="22"/>
              </w:rPr>
            </w:pPr>
            <w:r w:rsidRPr="00F35650">
              <w:rPr>
                <w:sz w:val="22"/>
                <w:szCs w:val="22"/>
              </w:rPr>
              <w:t xml:space="preserve">Gry kierownicze: </w:t>
            </w:r>
            <w:proofErr w:type="spellStart"/>
            <w:r w:rsidRPr="00F35650">
              <w:rPr>
                <w:sz w:val="22"/>
                <w:szCs w:val="22"/>
              </w:rPr>
              <w:t>The</w:t>
            </w:r>
            <w:proofErr w:type="spellEnd"/>
            <w:r w:rsidRPr="00F35650">
              <w:rPr>
                <w:sz w:val="22"/>
                <w:szCs w:val="22"/>
              </w:rPr>
              <w:t xml:space="preserve"> Project </w:t>
            </w:r>
            <w:proofErr w:type="spellStart"/>
            <w:r w:rsidRPr="00F35650">
              <w:rPr>
                <w:sz w:val="22"/>
                <w:szCs w:val="22"/>
              </w:rPr>
              <w:t>Planing</w:t>
            </w:r>
            <w:proofErr w:type="spellEnd"/>
            <w:r w:rsidRPr="00F35650">
              <w:rPr>
                <w:sz w:val="22"/>
                <w:szCs w:val="22"/>
              </w:rPr>
              <w:t xml:space="preserve"> </w:t>
            </w:r>
            <w:proofErr w:type="spellStart"/>
            <w:r w:rsidRPr="00F35650">
              <w:rPr>
                <w:sz w:val="22"/>
                <w:szCs w:val="22"/>
              </w:rPr>
              <w:t>Situation</w:t>
            </w:r>
            <w:proofErr w:type="spellEnd"/>
            <w:r>
              <w:rPr>
                <w:sz w:val="22"/>
                <w:szCs w:val="22"/>
              </w:rPr>
              <w:t>, C</w:t>
            </w:r>
            <w:r w:rsidRPr="00F35650">
              <w:rPr>
                <w:sz w:val="22"/>
                <w:szCs w:val="22"/>
              </w:rPr>
              <w:t>zy masz dolności organiz</w:t>
            </w:r>
            <w:r>
              <w:rPr>
                <w:sz w:val="22"/>
                <w:szCs w:val="22"/>
              </w:rPr>
              <w:t>a</w:t>
            </w:r>
            <w:r w:rsidRPr="00F35650">
              <w:rPr>
                <w:sz w:val="22"/>
                <w:szCs w:val="22"/>
              </w:rPr>
              <w:t>cyjne</w:t>
            </w:r>
            <w:r>
              <w:rPr>
                <w:sz w:val="22"/>
                <w:szCs w:val="22"/>
              </w:rPr>
              <w:t xml:space="preserve">?, </w:t>
            </w:r>
            <w:r w:rsidRPr="00F35650">
              <w:rPr>
                <w:sz w:val="22"/>
                <w:szCs w:val="22"/>
              </w:rPr>
              <w:t>Sir Lancelot i smok</w:t>
            </w:r>
            <w:r>
              <w:rPr>
                <w:sz w:val="22"/>
                <w:szCs w:val="22"/>
              </w:rPr>
              <w:t>, Przygoda w Amazonii, Organizacja zbytu, Identyfikacja stylu kierowania.</w:t>
            </w:r>
          </w:p>
        </w:tc>
      </w:tr>
      <w:tr w:rsidR="00F64701" w:rsidRPr="009E7B8A" w:rsidTr="00EA2D0E">
        <w:tc>
          <w:tcPr>
            <w:tcW w:w="10008" w:type="dxa"/>
            <w:shd w:val="pct15" w:color="auto" w:fill="FFFFFF"/>
          </w:tcPr>
          <w:p w:rsidR="00F64701" w:rsidRPr="009E7B8A" w:rsidRDefault="00F647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64701" w:rsidRPr="009E7B8A" w:rsidTr="00EA2D0E">
        <w:tc>
          <w:tcPr>
            <w:tcW w:w="10008" w:type="dxa"/>
          </w:tcPr>
          <w:p w:rsidR="00F64701" w:rsidRPr="009E7B8A" w:rsidRDefault="00F64701" w:rsidP="00C22AD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oparciu o przykład praktyczny i określone przez prowadzącego zajęcia parametry przeprowadzenie analizy i oceny struktury organizacyjnej wybranej jednostki administracji publicznej i zaprojektowanie zamian  struktury.</w:t>
            </w:r>
            <w:r w:rsidR="00C22AD1">
              <w:rPr>
                <w:sz w:val="22"/>
                <w:szCs w:val="22"/>
              </w:rPr>
              <w:t xml:space="preserve"> W oparciu o przykład praktyczny i określone przez prowadzącego zajęcia parametry przeprowadzenie analizy i oceny możliwości wykorzystania w podmiocie gospodarczym wybranych nowoczesnych metod zarządz</w:t>
            </w:r>
            <w:r w:rsidR="00C533DC">
              <w:rPr>
                <w:sz w:val="22"/>
                <w:szCs w:val="22"/>
              </w:rPr>
              <w:t>a</w:t>
            </w:r>
            <w:r w:rsidR="00C22AD1">
              <w:rPr>
                <w:sz w:val="22"/>
                <w:szCs w:val="22"/>
              </w:rPr>
              <w:t>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868B7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868B7" w:rsidRPr="009E7B8A" w:rsidRDefault="00A868B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2F7F54">
              <w:rPr>
                <w:rFonts w:ascii="Times New Roman" w:hAnsi="Times New Roman" w:cs="Times New Roman"/>
                <w:lang w:val="pl-PL"/>
              </w:rPr>
              <w:t>Ricky</w:t>
            </w:r>
            <w:proofErr w:type="spellEnd"/>
            <w:r w:rsidRPr="002F7F54">
              <w:rPr>
                <w:rFonts w:ascii="Times New Roman" w:hAnsi="Times New Roman" w:cs="Times New Roman"/>
                <w:lang w:val="pl-PL"/>
              </w:rPr>
              <w:t xml:space="preserve"> W. Griffin, Podstawy zarządzania organizacjami, Warszawa 2006, 2007 i kolejne wydania.</w:t>
            </w:r>
          </w:p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7F54">
              <w:rPr>
                <w:rFonts w:ascii="Times New Roman" w:hAnsi="Times New Roman" w:cs="Times New Roman"/>
                <w:lang w:val="pl-PL"/>
              </w:rPr>
              <w:t>Czermiński A., Czerska M., Nogalski B., Rutka R., Apanowicz J., Zarządzanie organizacjami, Toruń 2002.</w:t>
            </w:r>
          </w:p>
          <w:p w:rsidR="00A868B7" w:rsidRPr="002F7F54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lang w:val="pl-PL"/>
              </w:rPr>
            </w:pPr>
            <w:r w:rsidRPr="002F7F54">
              <w:rPr>
                <w:rFonts w:ascii="Times New Roman" w:hAnsi="Times New Roman" w:cs="Times New Roman"/>
                <w:lang w:val="pl-PL"/>
              </w:rPr>
              <w:t>Kieżun W., Sprawne zarządzanie organizacjami, Warszawa 1998.</w:t>
            </w:r>
          </w:p>
          <w:p w:rsidR="00A868B7" w:rsidRPr="002F7F54" w:rsidRDefault="00A868B7" w:rsidP="002F7F54">
            <w:pPr>
              <w:numPr>
                <w:ilvl w:val="0"/>
                <w:numId w:val="3"/>
              </w:numPr>
              <w:ind w:left="360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2F7F54">
              <w:rPr>
                <w:sz w:val="22"/>
                <w:szCs w:val="22"/>
              </w:rPr>
              <w:t>Darabasz</w:t>
            </w:r>
            <w:proofErr w:type="spellEnd"/>
            <w:r w:rsidRPr="002F7F54">
              <w:rPr>
                <w:sz w:val="22"/>
                <w:szCs w:val="22"/>
              </w:rPr>
              <w:t xml:space="preserve"> M, Wybrane nowoczesne metody organizacji i zarządzania małymi i średnimi przedsiębiorstwami na rynku turystycznym, [w:] pod red. L. Czechowskiego, Małe i średnie przedsiębiorstwa na rynku turystycznym, Gdańsk 2007. </w:t>
            </w:r>
          </w:p>
        </w:tc>
      </w:tr>
      <w:tr w:rsidR="00A868B7" w:rsidRPr="009E7B8A" w:rsidTr="002F7F54">
        <w:trPr>
          <w:trHeight w:val="1574"/>
        </w:trPr>
        <w:tc>
          <w:tcPr>
            <w:tcW w:w="2660" w:type="dxa"/>
          </w:tcPr>
          <w:p w:rsidR="00A868B7" w:rsidRPr="009E7B8A" w:rsidRDefault="00A868B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  <w:rPr>
                <w:sz w:val="22"/>
                <w:szCs w:val="22"/>
              </w:rPr>
            </w:pPr>
            <w:r w:rsidRPr="002F7F54">
              <w:rPr>
                <w:sz w:val="22"/>
                <w:szCs w:val="22"/>
              </w:rPr>
              <w:t>Kożuch B., Zarządzanie publiczne w teorii i praktyce polskich organizacji, Warszawa 2004.</w:t>
            </w:r>
          </w:p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  <w:rPr>
                <w:sz w:val="22"/>
                <w:szCs w:val="22"/>
              </w:rPr>
            </w:pPr>
            <w:r w:rsidRPr="002F7F54">
              <w:rPr>
                <w:sz w:val="22"/>
                <w:szCs w:val="22"/>
              </w:rPr>
              <w:t xml:space="preserve">Collins J., </w:t>
            </w:r>
            <w:proofErr w:type="spellStart"/>
            <w:r w:rsidRPr="002F7F54">
              <w:rPr>
                <w:sz w:val="22"/>
                <w:szCs w:val="22"/>
              </w:rPr>
              <w:t>Poras</w:t>
            </w:r>
            <w:proofErr w:type="spellEnd"/>
            <w:r w:rsidRPr="002F7F54">
              <w:rPr>
                <w:sz w:val="22"/>
                <w:szCs w:val="22"/>
              </w:rPr>
              <w:t xml:space="preserve"> J. I., Wizjonerskie organizacje, Warszawa 2008,</w:t>
            </w:r>
          </w:p>
          <w:p w:rsidR="00A868B7" w:rsidRPr="002F7F54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  <w:rPr>
                <w:sz w:val="22"/>
                <w:szCs w:val="22"/>
              </w:rPr>
            </w:pPr>
            <w:proofErr w:type="spellStart"/>
            <w:r w:rsidRPr="002F7F54">
              <w:rPr>
                <w:sz w:val="22"/>
                <w:szCs w:val="22"/>
              </w:rPr>
              <w:t>Darabasz</w:t>
            </w:r>
            <w:proofErr w:type="spellEnd"/>
            <w:r w:rsidRPr="002F7F54">
              <w:rPr>
                <w:sz w:val="22"/>
                <w:szCs w:val="22"/>
              </w:rPr>
              <w:t xml:space="preserve"> M., Strategiczne zarządzanie przedsiębiorstwem turystycznym, [w:] pod red. L. Czechowskiego, Przedsiębiorczość w turystyce, Gdańsk 2011.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9E7B8A" w:rsidRDefault="00F64701" w:rsidP="009E7B8A">
            <w:pPr>
              <w:jc w:val="both"/>
              <w:rPr>
                <w:sz w:val="22"/>
                <w:szCs w:val="22"/>
              </w:rPr>
            </w:pPr>
            <w:r w:rsidRPr="0085072A">
              <w:rPr>
                <w:sz w:val="22"/>
                <w:szCs w:val="22"/>
              </w:rPr>
              <w:t>Wykład, gry kierownicze, metody praktyczne - studium przypadku, projekt</w:t>
            </w:r>
          </w:p>
        </w:tc>
      </w:tr>
    </w:tbl>
    <w:p w:rsidR="00FC3315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15A9D" w:rsidRPr="00062A9F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Test wiedzy: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15A9D" w:rsidRPr="00062A9F" w:rsidRDefault="00A868B7" w:rsidP="002F7F5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 w:rsidRPr="00062A9F">
              <w:rPr>
                <w:sz w:val="22"/>
                <w:szCs w:val="22"/>
              </w:rPr>
              <w:t>1,</w:t>
            </w:r>
            <w:r w:rsidR="002F7F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F15A9D" w:rsidRPr="00062A9F">
              <w:rPr>
                <w:sz w:val="22"/>
                <w:szCs w:val="22"/>
              </w:rPr>
              <w:t>2</w:t>
            </w:r>
            <w:r w:rsidR="00F15A9D">
              <w:rPr>
                <w:sz w:val="22"/>
                <w:szCs w:val="22"/>
              </w:rPr>
              <w:t>,</w:t>
            </w:r>
            <w:r w:rsidR="002F7F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3</w:t>
            </w:r>
          </w:p>
        </w:tc>
      </w:tr>
      <w:tr w:rsidR="00F15A9D" w:rsidRPr="00062A9F" w:rsidTr="00EA2D0E">
        <w:tc>
          <w:tcPr>
            <w:tcW w:w="8208" w:type="dxa"/>
            <w:gridSpan w:val="2"/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Gry kierownicze</w:t>
            </w:r>
          </w:p>
        </w:tc>
        <w:tc>
          <w:tcPr>
            <w:tcW w:w="1800" w:type="dxa"/>
          </w:tcPr>
          <w:p w:rsidR="00F15A9D" w:rsidRPr="00062A9F" w:rsidRDefault="00A868B7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4</w:t>
            </w:r>
            <w:r w:rsidR="00F15A9D" w:rsidRPr="00062A9F">
              <w:rPr>
                <w:sz w:val="22"/>
                <w:szCs w:val="22"/>
              </w:rPr>
              <w:t>,</w:t>
            </w:r>
            <w:r w:rsidR="002F7F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5</w:t>
            </w:r>
          </w:p>
        </w:tc>
      </w:tr>
      <w:tr w:rsidR="00F15A9D" w:rsidRPr="00062A9F" w:rsidTr="00EA2D0E">
        <w:tc>
          <w:tcPr>
            <w:tcW w:w="8208" w:type="dxa"/>
            <w:gridSpan w:val="2"/>
          </w:tcPr>
          <w:p w:rsidR="00F15A9D" w:rsidRPr="00062A9F" w:rsidRDefault="00F15A9D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Opracow</w:t>
            </w:r>
            <w:r w:rsidR="00002E52">
              <w:rPr>
                <w:sz w:val="22"/>
                <w:szCs w:val="22"/>
              </w:rPr>
              <w:t>a</w:t>
            </w:r>
            <w:r w:rsidRPr="00062A9F">
              <w:rPr>
                <w:sz w:val="22"/>
                <w:szCs w:val="22"/>
              </w:rPr>
              <w:t>nie projektu</w:t>
            </w:r>
          </w:p>
        </w:tc>
        <w:tc>
          <w:tcPr>
            <w:tcW w:w="1800" w:type="dxa"/>
          </w:tcPr>
          <w:p w:rsidR="00F15A9D" w:rsidRPr="00062A9F" w:rsidRDefault="00A868B7" w:rsidP="007C231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6</w:t>
            </w:r>
            <w:r w:rsidR="00F15A9D" w:rsidRPr="00062A9F">
              <w:rPr>
                <w:sz w:val="22"/>
                <w:szCs w:val="22"/>
              </w:rPr>
              <w:t>,</w:t>
            </w:r>
            <w:r w:rsidR="002F7F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7,</w:t>
            </w:r>
            <w:r w:rsidR="002F7F5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 xml:space="preserve">8, </w:t>
            </w:r>
            <w:r>
              <w:rPr>
                <w:sz w:val="22"/>
                <w:szCs w:val="22"/>
              </w:rPr>
              <w:t>0</w:t>
            </w:r>
            <w:r w:rsidR="00F15A9D">
              <w:rPr>
                <w:sz w:val="22"/>
                <w:szCs w:val="22"/>
              </w:rPr>
              <w:t>9</w:t>
            </w:r>
          </w:p>
        </w:tc>
      </w:tr>
      <w:tr w:rsidR="00FC3315" w:rsidRPr="00062A9F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062A9F" w:rsidRDefault="00FC3315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062A9F" w:rsidRDefault="00062A9F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Test wiedzy - 30 % oceny</w:t>
            </w:r>
          </w:p>
          <w:p w:rsidR="00062A9F" w:rsidRPr="00062A9F" w:rsidRDefault="00062A9F" w:rsidP="00FC3315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Aktywny udział w ćwiczeniach (grach kierowniczych) - 30 % oceny</w:t>
            </w:r>
          </w:p>
          <w:p w:rsidR="00062A9F" w:rsidRPr="00062A9F" w:rsidRDefault="00062A9F" w:rsidP="00062A9F">
            <w:pPr>
              <w:rPr>
                <w:sz w:val="22"/>
                <w:szCs w:val="22"/>
              </w:rPr>
            </w:pPr>
            <w:r w:rsidRPr="00062A9F">
              <w:rPr>
                <w:sz w:val="22"/>
                <w:szCs w:val="22"/>
              </w:rPr>
              <w:t>Ocen sporządzonego projektu - 40 % oceny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6470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F647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F64701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2812" w:type="dxa"/>
            <w:vAlign w:val="center"/>
          </w:tcPr>
          <w:p w:rsidR="00EB3B89" w:rsidRPr="009E7B8A" w:rsidRDefault="00EB3B89" w:rsidP="00EB3B89">
            <w:pPr>
              <w:jc w:val="center"/>
              <w:rPr>
                <w:sz w:val="22"/>
                <w:szCs w:val="22"/>
              </w:rPr>
            </w:pP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</w:tcPr>
          <w:p w:rsidR="00EB3B89" w:rsidRPr="009E7B8A" w:rsidRDefault="00EB3B89" w:rsidP="00EB3B8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EB3B89" w:rsidRPr="00062A9F" w:rsidRDefault="00EB3B89" w:rsidP="00EB3B89">
            <w:pPr>
              <w:jc w:val="center"/>
              <w:rPr>
                <w:b/>
                <w:sz w:val="22"/>
                <w:szCs w:val="22"/>
              </w:rPr>
            </w:pPr>
            <w:r w:rsidRPr="00062A9F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51</w:t>
            </w:r>
            <w:r w:rsidRPr="00062A9F">
              <w:rPr>
                <w:b/>
                <w:sz w:val="22"/>
                <w:szCs w:val="22"/>
              </w:rPr>
              <w:t>,1</w:t>
            </w:r>
          </w:p>
        </w:tc>
        <w:tc>
          <w:tcPr>
            <w:tcW w:w="2812" w:type="dxa"/>
            <w:vAlign w:val="center"/>
          </w:tcPr>
          <w:p w:rsidR="00EB3B89" w:rsidRPr="00062A9F" w:rsidRDefault="00EB3B89" w:rsidP="00EB3B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</w:t>
            </w:r>
            <w:r w:rsidRPr="00062A9F">
              <w:rPr>
                <w:b/>
                <w:sz w:val="22"/>
                <w:szCs w:val="22"/>
              </w:rPr>
              <w:t>,1</w:t>
            </w:r>
          </w:p>
        </w:tc>
      </w:tr>
      <w:tr w:rsidR="00EB3B89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EB3B89" w:rsidRPr="009E7B8A" w:rsidRDefault="00EB3B89" w:rsidP="00EB3B89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B3B89" w:rsidRPr="009E7B8A" w:rsidRDefault="00EB3B89" w:rsidP="00EB3B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</w:tr>
      <w:tr w:rsidR="00EB3B89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EB3B89" w:rsidRPr="009E7B8A" w:rsidRDefault="00EB3B89" w:rsidP="00EB3B89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B3B89" w:rsidRPr="009E7B8A" w:rsidRDefault="00EB3B89" w:rsidP="00EB3B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Nauki o zarządzaniu i jakości - 6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EB3B89" w:rsidRPr="009E7B8A" w:rsidRDefault="00EB3B89" w:rsidP="00EB3B89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B3B89" w:rsidRPr="00186A0C" w:rsidRDefault="00B918BC" w:rsidP="00EB3B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3,9</w:t>
            </w:r>
          </w:p>
        </w:tc>
      </w:tr>
      <w:tr w:rsidR="00EB3B89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EB3B89" w:rsidRPr="009E7B8A" w:rsidRDefault="00EB3B89" w:rsidP="00EB3B89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EB3B89" w:rsidRPr="00186A0C" w:rsidRDefault="00B918BC" w:rsidP="00EB3B8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E184184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2E52"/>
    <w:rsid w:val="00062A9F"/>
    <w:rsid w:val="000C495E"/>
    <w:rsid w:val="00104E0C"/>
    <w:rsid w:val="001576BD"/>
    <w:rsid w:val="00186A0C"/>
    <w:rsid w:val="002F7F54"/>
    <w:rsid w:val="003A7F5C"/>
    <w:rsid w:val="004024D4"/>
    <w:rsid w:val="00416716"/>
    <w:rsid w:val="00464A51"/>
    <w:rsid w:val="0050790E"/>
    <w:rsid w:val="00523C05"/>
    <w:rsid w:val="005A5B46"/>
    <w:rsid w:val="00666924"/>
    <w:rsid w:val="00801B19"/>
    <w:rsid w:val="008020D5"/>
    <w:rsid w:val="008403FD"/>
    <w:rsid w:val="008C358C"/>
    <w:rsid w:val="009E7B8A"/>
    <w:rsid w:val="009F5760"/>
    <w:rsid w:val="00A0703A"/>
    <w:rsid w:val="00A868B7"/>
    <w:rsid w:val="00B62FB3"/>
    <w:rsid w:val="00B918BC"/>
    <w:rsid w:val="00C1025D"/>
    <w:rsid w:val="00C22AD1"/>
    <w:rsid w:val="00C24A1F"/>
    <w:rsid w:val="00C533DC"/>
    <w:rsid w:val="00C60C15"/>
    <w:rsid w:val="00C83126"/>
    <w:rsid w:val="00CB7427"/>
    <w:rsid w:val="00D466D8"/>
    <w:rsid w:val="00E32F86"/>
    <w:rsid w:val="00E40B0C"/>
    <w:rsid w:val="00E81B84"/>
    <w:rsid w:val="00EA2C4A"/>
    <w:rsid w:val="00EB243B"/>
    <w:rsid w:val="00EB3B89"/>
    <w:rsid w:val="00F15A9D"/>
    <w:rsid w:val="00F22F4E"/>
    <w:rsid w:val="00F24019"/>
    <w:rsid w:val="00F40A99"/>
    <w:rsid w:val="00F64701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849</Words>
  <Characters>5098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2019-07-04T17:03:00Z</dcterms:created>
  <dcterms:modified xsi:type="dcterms:W3CDTF">2019-08-22T19:16:00Z</dcterms:modified>
</cp:coreProperties>
</file>